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Verdana" w:hAnsi="Verdana" w:eastAsia="Times New Roman" w:cs="Times New Roman"/>
          <w:b/>
          <w:b/>
          <w:bCs/>
          <w:color w:val="000000" w:themeColor="text1"/>
          <w:sz w:val="32"/>
          <w:szCs w:val="32"/>
        </w:rPr>
      </w:pPr>
      <w:r>
        <w:rPr>
          <w:rFonts w:eastAsia="Times New Roman" w:cs="Times New Roman" w:ascii="Verdana" w:hAnsi="Verdana"/>
          <w:b/>
          <w:bCs/>
          <w:color w:val="000000" w:themeColor="text1"/>
          <w:sz w:val="32"/>
          <w:szCs w:val="32"/>
        </w:rPr>
        <w:t>Eliberarea cărții electronice de identitate pentru persoanele cu vârsta peste 18 ani</w:t>
      </w:r>
    </w:p>
    <w:p>
      <w:pPr>
        <w:pStyle w:val="Normal"/>
        <w:spacing w:lineRule="auto" w:line="240" w:beforeAutospacing="1" w:afterAutospacing="1"/>
        <w:jc w:val="center"/>
        <w:rPr>
          <w:rFonts w:ascii="Verdana" w:hAnsi="Verdana" w:eastAsia="Times New Roman" w:cs="Times New Roman"/>
          <w:color w:val="000000" w:themeColor="text1"/>
          <w:sz w:val="24"/>
          <w:szCs w:val="24"/>
        </w:rPr>
      </w:pPr>
      <w:r>
        <w:rPr>
          <w:rFonts w:eastAsia="Times New Roman" w:cs="Times New Roman" w:ascii="Verdana" w:hAnsi="Verdana"/>
          <w:color w:val="000000" w:themeColor="text1"/>
          <w:sz w:val="24"/>
          <w:szCs w:val="24"/>
        </w:rPr>
      </w:r>
    </w:p>
    <w:p>
      <w:pPr>
        <w:pStyle w:val="Normal"/>
        <w:spacing w:lineRule="auto" w:line="240" w:beforeAutospacing="1" w:afterAutospacing="1"/>
        <w:ind w:firstLine="720"/>
        <w:jc w:val="both"/>
        <w:rPr>
          <w:rFonts w:ascii="Verdana" w:hAnsi="Verdana" w:eastAsia="Times New Roman" w:cs="Times New Roman"/>
          <w:sz w:val="24"/>
          <w:szCs w:val="24"/>
        </w:rPr>
      </w:pPr>
      <w:r>
        <w:rPr>
          <w:rFonts w:eastAsia="Times New Roman" w:cs="Times New Roman" w:ascii="Verdana" w:hAnsi="Verdana"/>
          <w:sz w:val="24"/>
          <w:szCs w:val="24"/>
        </w:rPr>
        <w:t xml:space="preserve">Cărțile electronice de identitate se eliberează persoanelor cu vârsta </w:t>
      </w:r>
      <w:r>
        <w:rPr>
          <w:rFonts w:eastAsia="Times New Roman" w:cs="Times New Roman" w:ascii="Verdana" w:hAnsi="Verdana"/>
          <w:b/>
          <w:bCs/>
          <w:sz w:val="24"/>
          <w:szCs w:val="24"/>
        </w:rPr>
        <w:t>peste 1</w:t>
      </w:r>
      <w:r>
        <w:rPr>
          <w:rFonts w:eastAsia="Times New Roman" w:cs="Times New Roman" w:ascii="Verdana" w:hAnsi="Verdana"/>
          <w:b/>
          <w:bCs/>
          <w:sz w:val="24"/>
          <w:szCs w:val="24"/>
        </w:rPr>
        <w:t>8</w:t>
      </w:r>
      <w:r>
        <w:rPr>
          <w:rFonts w:eastAsia="Times New Roman" w:cs="Times New Roman" w:ascii="Verdana" w:hAnsi="Verdana"/>
          <w:b/>
          <w:bCs/>
          <w:sz w:val="24"/>
          <w:szCs w:val="24"/>
        </w:rPr>
        <w:t xml:space="preserve"> ani</w:t>
      </w:r>
      <w:r>
        <w:rPr>
          <w:rFonts w:eastAsia="Times New Roman" w:cs="Times New Roman" w:ascii="Verdana" w:hAnsi="Verdana"/>
          <w:sz w:val="24"/>
          <w:szCs w:val="24"/>
        </w:rPr>
        <w:t xml:space="preserve"> indiferent de motivul solicitării.</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 xml:space="preserve">Potrivit dispoziţiilor Ordonanţei de urgenţă a Guvernului nr.97/2005 privind evidenţa, domiciliul, reşedinţa şi actele de identitate ale cetăţenilor români, republicată, cu modificările şi completările ulterioare, actul electronic de identitate se eliberează de către </w:t>
      </w:r>
      <w:r>
        <w:rPr>
          <w:rFonts w:eastAsia="Times New Roman" w:cs="Times New Roman" w:ascii="Verdana" w:hAnsi="Verdana"/>
          <w:b/>
          <w:bCs/>
          <w:sz w:val="24"/>
          <w:szCs w:val="24"/>
          <w:u w:val="single"/>
        </w:rPr>
        <w:t>serviciul public comunitar de evidenţă a persoanelor de la locul de domiciliu sau reşedinţă al persoanei fizice</w:t>
      </w:r>
      <w:r>
        <w:rPr>
          <w:rFonts w:eastAsia="Times New Roman" w:cs="Times New Roman" w:ascii="Verdana" w:hAnsi="Verdana"/>
          <w:sz w:val="24"/>
          <w:szCs w:val="24"/>
        </w:rPr>
        <w:t>, în baza cererii depusă  personal şi a documentelor cu care potrivit legii, se face dovada  numelui de familie şi a prenumelui, datei de naştere, stării civile, cetăţeniei române,  adresei de domiciliu / reşedinţă,  achitării contravalorii actului de identitate, respectiv:</w:t>
      </w:r>
    </w:p>
    <w:p>
      <w:pPr>
        <w:pStyle w:val="Normal"/>
        <w:numPr>
          <w:ilvl w:val="0"/>
          <w:numId w:val="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actul de identitate</w:t>
      </w:r>
      <w:r>
        <w:rPr>
          <w:rFonts w:eastAsia="Times New Roman" w:cs="Times New Roman" w:ascii="Verdana" w:hAnsi="Verdana"/>
          <w:sz w:val="24"/>
          <w:szCs w:val="24"/>
        </w:rPr>
        <w:t xml:space="preserve">, </w:t>
      </w:r>
    </w:p>
    <w:p>
      <w:pPr>
        <w:pStyle w:val="Normal"/>
        <w:numPr>
          <w:ilvl w:val="0"/>
          <w:numId w:val="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 xml:space="preserve">certificatul de naștere, original, </w:t>
      </w:r>
    </w:p>
    <w:p>
      <w:pPr>
        <w:pStyle w:val="Normal"/>
        <w:numPr>
          <w:ilvl w:val="0"/>
          <w:numId w:val="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certificatul de căsătorie</w:t>
      </w:r>
      <w:r>
        <w:rPr>
          <w:rFonts w:eastAsia="Times New Roman" w:cs="Times New Roman" w:ascii="Verdana" w:hAnsi="Verdana"/>
          <w:sz w:val="24"/>
          <w:szCs w:val="24"/>
        </w:rPr>
        <w:t xml:space="preserve">, în cazul persoanelor căsătorite sau al soțului supraviețuitor, </w:t>
      </w:r>
      <w:r>
        <w:rPr>
          <w:rFonts w:eastAsia="Times New Roman" w:cs="Times New Roman" w:ascii="Verdana" w:hAnsi="Verdana"/>
          <w:b/>
          <w:bCs/>
          <w:sz w:val="24"/>
          <w:szCs w:val="24"/>
        </w:rPr>
        <w:t>original</w:t>
      </w:r>
      <w:r>
        <w:rPr>
          <w:rFonts w:eastAsia="Times New Roman" w:cs="Times New Roman" w:ascii="Verdana" w:hAnsi="Verdana"/>
          <w:sz w:val="24"/>
          <w:szCs w:val="24"/>
        </w:rPr>
        <w:t>,</w:t>
      </w:r>
    </w:p>
    <w:p>
      <w:pPr>
        <w:pStyle w:val="Normal"/>
        <w:numPr>
          <w:ilvl w:val="0"/>
          <w:numId w:val="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certificatul/hotărârea judecătorească de divorț definitivă/irevocabilă, după caz, original.</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Documentele prezentate de solicitant sunt scanate și introduse în mod electronic în aplicația informatică, iar solicitantul va semna cererea listată de sistemul informatic în fața funcționarului public de la ghișeu.</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Dacă cetățeanul nu poate prezenta certificatul/hotărârea judecătorească de divorț, dovada statutului civil și, după caz, a numelui se poate face cu certificatul de naștere sau de căsătorie cu mențiuni pe care solicitantul le are la data depunerii cererii pentru eliberarea actului de identitate; în cazul modificărilor intervenite în străinătate cu privire la datele de stare civilă, solicitantul actului de identitate prezintă certificatul de naștere sau de căsătorie cu mențiunile aplicate, care să dovedească statutul civil și numele pe care solicitantul le are la data depunerii cererii.</w:t>
      </w:r>
    </w:p>
    <w:p>
      <w:pPr>
        <w:pStyle w:val="Normal"/>
        <w:numPr>
          <w:ilvl w:val="0"/>
          <w:numId w:val="2"/>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certificatele de naștere ale copiilor cu vârsta de până la 14 ani, care își schimbă domiciliul împreună cu solicitantul actului de identitate</w:t>
      </w:r>
      <w:r>
        <w:rPr>
          <w:rFonts w:eastAsia="Times New Roman" w:cs="Times New Roman" w:ascii="Verdana" w:hAnsi="Verdana"/>
          <w:sz w:val="24"/>
          <w:szCs w:val="24"/>
        </w:rPr>
        <w:t>,</w:t>
      </w:r>
    </w:p>
    <w:p>
      <w:pPr>
        <w:pStyle w:val="Normal"/>
        <w:numPr>
          <w:ilvl w:val="0"/>
          <w:numId w:val="2"/>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extrasul de carte funciară sau documentul cu care se face dovada adresei de domiciliu, precum și, după caz, cel cu care se face dovada adresei de reședință, original,</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Extrasul de carte funciară trebuie să nu fie mai vechi de 30 de zile și poate fi prezentat și în format electronic;</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În situaţia în care solicitantul nu este titularul dreptului de proprietate asupra imobilului, este necesară </w:t>
      </w:r>
      <w:r>
        <w:rPr>
          <w:rFonts w:eastAsia="Times New Roman" w:cs="Times New Roman" w:ascii="Verdana" w:hAnsi="Verdana"/>
          <w:b/>
          <w:bCs/>
          <w:sz w:val="24"/>
          <w:szCs w:val="24"/>
          <w:u w:val="single"/>
        </w:rPr>
        <w:t>declaraţia de primire în spaţiu a găzduitorului</w:t>
      </w:r>
      <w:r>
        <w:rPr>
          <w:rFonts w:eastAsia="Times New Roman" w:cs="Times New Roman" w:ascii="Verdana" w:hAnsi="Verdana"/>
          <w:sz w:val="24"/>
          <w:szCs w:val="24"/>
        </w:rPr>
        <w:t>, însoţită de actul de proprietate al acestuia care  se consemnează pe cerere în prezenţa lucrătorului de evidenţă.</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b/>
          <w:bCs/>
          <w:sz w:val="24"/>
          <w:szCs w:val="24"/>
        </w:rPr>
        <w:t>DECLARAŢIA DE PRIMIRE ÎN SPAŢIU A GĂZDUITORULUI</w:t>
      </w:r>
      <w:r>
        <w:rPr>
          <w:rFonts w:eastAsia="Times New Roman" w:cs="Times New Roman" w:ascii="Verdana" w:hAnsi="Verdana"/>
          <w:sz w:val="24"/>
          <w:szCs w:val="24"/>
        </w:rPr>
        <w:t> poate fi dată în </w:t>
      </w:r>
      <w:r>
        <w:rPr>
          <w:rFonts w:eastAsia="Times New Roman" w:cs="Times New Roman" w:ascii="Verdana" w:hAnsi="Verdana"/>
          <w:sz w:val="24"/>
          <w:szCs w:val="24"/>
          <w:u w:val="single"/>
        </w:rPr>
        <w:t>ţară</w:t>
      </w:r>
      <w:r>
        <w:rPr>
          <w:rFonts w:eastAsia="Times New Roman" w:cs="Times New Roman" w:ascii="Verdana" w:hAnsi="Verdana"/>
          <w:sz w:val="24"/>
          <w:szCs w:val="24"/>
        </w:rPr>
        <w:t>, </w:t>
      </w:r>
      <w:r>
        <w:rPr>
          <w:rFonts w:eastAsia="Times New Roman" w:cs="Times New Roman" w:ascii="Verdana" w:hAnsi="Verdana"/>
          <w:b/>
          <w:bCs/>
          <w:sz w:val="24"/>
          <w:szCs w:val="24"/>
        </w:rPr>
        <w:t>cu cel mult 90 de zile înainte de data depunerii </w:t>
      </w:r>
      <w:r>
        <w:rPr>
          <w:rFonts w:eastAsia="Times New Roman" w:cs="Times New Roman" w:ascii="Verdana" w:hAnsi="Verdana"/>
          <w:sz w:val="24"/>
          <w:szCs w:val="24"/>
        </w:rPr>
        <w:t>cererii pentru eliberarea actului de identitate în faţa:</w:t>
      </w:r>
    </w:p>
    <w:p>
      <w:pPr>
        <w:pStyle w:val="Normal"/>
        <w:numPr>
          <w:ilvl w:val="0"/>
          <w:numId w:val="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poliţistului de siguranţă publică (Anexa 5);</w:t>
      </w:r>
    </w:p>
    <w:p>
      <w:pPr>
        <w:pStyle w:val="Normal"/>
        <w:numPr>
          <w:ilvl w:val="0"/>
          <w:numId w:val="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notarului public;</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xml:space="preserve">         </w:t>
      </w:r>
      <w:r>
        <w:rPr>
          <w:rFonts w:eastAsia="Times New Roman" w:cs="Times New Roman" w:ascii="Verdana" w:hAnsi="Verdana"/>
          <w:sz w:val="24"/>
          <w:szCs w:val="24"/>
        </w:rPr>
        <w:t>ori, </w:t>
      </w:r>
      <w:r>
        <w:rPr>
          <w:rFonts w:eastAsia="Times New Roman" w:cs="Times New Roman" w:ascii="Verdana" w:hAnsi="Verdana"/>
          <w:b/>
          <w:bCs/>
          <w:sz w:val="24"/>
          <w:szCs w:val="24"/>
        </w:rPr>
        <w:t>în </w:t>
      </w:r>
      <w:r>
        <w:rPr>
          <w:rFonts w:eastAsia="Times New Roman" w:cs="Times New Roman" w:ascii="Verdana" w:hAnsi="Verdana"/>
          <w:b/>
          <w:bCs/>
          <w:sz w:val="24"/>
          <w:szCs w:val="24"/>
          <w:u w:val="single"/>
        </w:rPr>
        <w:t>străinătate</w:t>
      </w:r>
      <w:r>
        <w:rPr>
          <w:rFonts w:eastAsia="Times New Roman" w:cs="Times New Roman" w:ascii="Verdana" w:hAnsi="Verdana"/>
          <w:sz w:val="24"/>
          <w:szCs w:val="24"/>
        </w:rPr>
        <w:t>, cu cel mult </w:t>
      </w:r>
      <w:r>
        <w:rPr>
          <w:rFonts w:eastAsia="Times New Roman" w:cs="Times New Roman" w:ascii="Verdana" w:hAnsi="Verdana"/>
          <w:b/>
          <w:bCs/>
          <w:sz w:val="24"/>
          <w:szCs w:val="24"/>
        </w:rPr>
        <w:t>6 luni înainte de data depunerii cererii</w:t>
      </w:r>
      <w:r>
        <w:rPr>
          <w:rFonts w:eastAsia="Times New Roman" w:cs="Times New Roman" w:ascii="Verdana" w:hAnsi="Verdana"/>
          <w:sz w:val="24"/>
          <w:szCs w:val="24"/>
        </w:rPr>
        <w:t> pentru eliberarea actului de identitate:</w:t>
      </w:r>
    </w:p>
    <w:p>
      <w:pPr>
        <w:pStyle w:val="Normal"/>
        <w:numPr>
          <w:ilvl w:val="0"/>
          <w:numId w:val="4"/>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la misiunea diplomatică sau oficiul consular de carieră al României din străinătate;</w:t>
      </w:r>
    </w:p>
    <w:p>
      <w:pPr>
        <w:pStyle w:val="Normal"/>
        <w:numPr>
          <w:ilvl w:val="0"/>
          <w:numId w:val="4"/>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la autorităţile străine competente (în acest caz, declaraţia de primire în spaţiu va fi prezentată tradusă, legalizată şi apostilată - unde este cazul);</w:t>
      </w:r>
    </w:p>
    <w:p>
      <w:pPr>
        <w:pStyle w:val="Normal"/>
        <w:numPr>
          <w:ilvl w:val="0"/>
          <w:numId w:val="5"/>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documentul cu care face dovada achitării contravalorii actului de identitate</w:t>
      </w:r>
      <w:r>
        <w:rPr>
          <w:rFonts w:eastAsia="Times New Roman" w:cs="Times New Roman" w:ascii="Verdana" w:hAnsi="Verdana"/>
          <w:sz w:val="24"/>
          <w:szCs w:val="24"/>
        </w:rPr>
        <w:t>.</w:t>
      </w:r>
    </w:p>
    <w:p>
      <w:pPr>
        <w:pStyle w:val="Normal"/>
        <w:spacing w:lineRule="auto" w:line="240" w:beforeAutospacing="1" w:afterAutospacing="1"/>
        <w:ind w:firstLine="360"/>
        <w:jc w:val="both"/>
        <w:rPr/>
      </w:pPr>
      <w:r>
        <w:rPr>
          <w:rFonts w:eastAsia="Times New Roman" w:cs="Times New Roman" w:ascii="Verdana" w:hAnsi="Verdana"/>
          <w:b/>
          <w:bCs/>
          <w:sz w:val="24"/>
          <w:szCs w:val="24"/>
          <w:u w:val="single"/>
        </w:rPr>
        <w:t>Termenul de soluţionare a cererilor</w:t>
      </w:r>
      <w:r>
        <w:rPr>
          <w:rFonts w:eastAsia="Times New Roman" w:cs="Times New Roman" w:ascii="Verdana" w:hAnsi="Verdana"/>
          <w:sz w:val="24"/>
          <w:szCs w:val="24"/>
        </w:rPr>
        <w:t xml:space="preserve"> pentru eliberarea cărții electronice de identitate, astfel cum a fost stabilit prin art.15, alin. (5) din  </w:t>
      </w:r>
      <w:hyperlink r:id="rId2">
        <w:r>
          <w:rPr>
            <w:rStyle w:val="InternetLink"/>
            <w:rFonts w:eastAsia="Times New Roman" w:cs="Times New Roman" w:ascii="Verdana" w:hAnsi="Verdana"/>
            <w:color w:val="0000FF"/>
            <w:sz w:val="24"/>
            <w:szCs w:val="24"/>
            <w:u w:val="single"/>
          </w:rPr>
          <w:t>Ordonanța de urgență a Guvernului nr. 97/2005</w:t>
        </w:r>
      </w:hyperlink>
      <w:r>
        <w:rPr>
          <w:rFonts w:eastAsia="Times New Roman" w:cs="Times New Roman" w:ascii="Verdana" w:hAnsi="Verdana"/>
          <w:sz w:val="24"/>
          <w:szCs w:val="24"/>
        </w:rPr>
        <w:t xml:space="preserve"> privind evidența, domiciliul, reședința și actele de identitate ale cetățenilor români, precum și pentru stabilirea formei și conținutului actelor de identitate, ale dovezii de reședință și ale cărții de imobil, este de </w:t>
      </w:r>
      <w:r>
        <w:rPr>
          <w:rFonts w:eastAsia="Times New Roman" w:cs="Times New Roman" w:ascii="Verdana" w:hAnsi="Verdana"/>
          <w:b/>
          <w:bCs/>
          <w:sz w:val="24"/>
          <w:szCs w:val="24"/>
          <w:u w:val="single"/>
        </w:rPr>
        <w:t>până la 30 de zile de la data înregistrării cererii</w:t>
      </w:r>
      <w:r>
        <w:rPr>
          <w:rFonts w:eastAsia="Times New Roman" w:cs="Times New Roman" w:ascii="Verdana" w:hAnsi="Verdana"/>
          <w:sz w:val="24"/>
          <w:szCs w:val="24"/>
        </w:rPr>
        <w:t xml:space="preserve">, iar în situații deosebite acesta putând fi prelungit cu cel mult 15 zile de către şeful serviciului public comunitar de evidenţă a persoanelor. </w:t>
      </w:r>
    </w:p>
    <w:p>
      <w:pPr>
        <w:pStyle w:val="Normal"/>
        <w:spacing w:lineRule="auto" w:line="240" w:beforeAutospacing="1" w:afterAutospacing="1"/>
        <w:jc w:val="both"/>
        <w:rPr>
          <w:rFonts w:ascii="Verdana" w:hAnsi="Verdana" w:eastAsia="Times New Roman" w:cs="Times New Roman"/>
          <w:b/>
          <w:b/>
          <w:bCs/>
          <w:sz w:val="24"/>
          <w:szCs w:val="24"/>
        </w:rPr>
      </w:pPr>
      <w:r>
        <w:rPr>
          <w:rFonts w:eastAsia="Times New Roman" w:cs="Times New Roman" w:ascii="Verdana" w:hAnsi="Verdana"/>
          <w:sz w:val="24"/>
          <w:szCs w:val="24"/>
        </w:rPr>
        <w:t> </w:t>
      </w:r>
      <w:r>
        <w:rPr>
          <w:rFonts w:eastAsia="Times New Roman" w:cs="Times New Roman" w:ascii="Verdana" w:hAnsi="Verdana"/>
          <w:sz w:val="24"/>
          <w:szCs w:val="24"/>
        </w:rPr>
        <w:tab/>
      </w:r>
      <w:r>
        <w:rPr>
          <w:rFonts w:eastAsia="Times New Roman" w:cs="Times New Roman" w:ascii="Verdana" w:hAnsi="Verdana"/>
          <w:b/>
          <w:sz w:val="24"/>
          <w:szCs w:val="24"/>
        </w:rPr>
        <w:t>Unul din d</w:t>
      </w:r>
      <w:r>
        <w:rPr>
          <w:rFonts w:eastAsia="Times New Roman" w:cs="Times New Roman" w:ascii="Verdana" w:hAnsi="Verdana"/>
          <w:b/>
          <w:bCs/>
          <w:sz w:val="24"/>
          <w:szCs w:val="24"/>
        </w:rPr>
        <w:t>ocumentele cu care se face dovada adresei de domiciliu.</w:t>
      </w:r>
    </w:p>
    <w:p>
      <w:pPr>
        <w:pStyle w:val="Normal"/>
        <w:spacing w:lineRule="auto" w:line="240" w:beforeAutospacing="1" w:afterAutospacing="1"/>
        <w:jc w:val="both"/>
        <w:rPr>
          <w:rFonts w:ascii="Verdana" w:hAnsi="Verdana" w:eastAsia="Times New Roman" w:cs="Times New Roman"/>
          <w:b/>
          <w:b/>
          <w:bCs/>
          <w:sz w:val="24"/>
          <w:szCs w:val="24"/>
        </w:rPr>
      </w:pPr>
      <w:r>
        <w:rPr/>
      </w:r>
    </w:p>
    <w:p>
      <w:pPr>
        <w:pStyle w:val="Normal"/>
        <w:spacing w:lineRule="auto" w:line="240" w:beforeAutospacing="1" w:afterAutospacing="1"/>
        <w:jc w:val="both"/>
        <w:rPr>
          <w:rFonts w:ascii="Verdana" w:hAnsi="Verdana" w:eastAsia="Times New Roman" w:cs="Times New Roman"/>
          <w:b/>
          <w:b/>
          <w:bCs/>
          <w:sz w:val="24"/>
          <w:szCs w:val="24"/>
        </w:rPr>
      </w:pPr>
      <w:r>
        <w:rPr>
          <w:rFonts w:eastAsia="Times New Roman" w:cs="Times New Roman" w:ascii="Verdana" w:hAnsi="Verdana"/>
          <w:b/>
          <w:bCs/>
          <w:sz w:val="24"/>
          <w:szCs w:val="24"/>
        </w:rPr>
      </w:r>
    </w:p>
    <w:p>
      <w:pPr>
        <w:pStyle w:val="Normal"/>
        <w:spacing w:lineRule="auto" w:line="240" w:beforeAutospacing="1" w:afterAutospacing="1"/>
        <w:jc w:val="both"/>
        <w:rPr>
          <w:rFonts w:ascii="Verdana" w:hAnsi="Verdana" w:eastAsia="Times New Roman" w:cs="Times New Roman"/>
          <w:b/>
          <w:b/>
          <w:bCs/>
          <w:sz w:val="24"/>
          <w:szCs w:val="24"/>
        </w:rPr>
      </w:pPr>
      <w:r>
        <w:rPr>
          <w:rFonts w:eastAsia="Times New Roman" w:cs="Times New Roman" w:ascii="Verdana" w:hAnsi="Verdana"/>
          <w:b/>
          <w:bCs/>
          <w:sz w:val="24"/>
          <w:szCs w:val="24"/>
        </w:rPr>
      </w:r>
    </w:p>
    <w:p>
      <w:pPr>
        <w:pStyle w:val="Normal"/>
        <w:spacing w:lineRule="auto" w:line="240" w:beforeAutospacing="1" w:afterAutospacing="1"/>
        <w:jc w:val="both"/>
        <w:rPr>
          <w:rFonts w:ascii="Verdana" w:hAnsi="Verdana" w:eastAsia="Times New Roman" w:cs="Times New Roman"/>
          <w:b/>
          <w:b/>
          <w:bCs/>
          <w:sz w:val="24"/>
          <w:szCs w:val="24"/>
        </w:rPr>
      </w:pPr>
      <w:r>
        <w:rPr>
          <w:rFonts w:eastAsia="Times New Roman" w:cs="Times New Roman" w:ascii="Verdana" w:hAnsi="Verdana"/>
          <w:b/>
          <w:bCs/>
          <w:sz w:val="24"/>
          <w:szCs w:val="24"/>
        </w:rPr>
      </w:r>
    </w:p>
    <w:p>
      <w:pPr>
        <w:pStyle w:val="Normal"/>
        <w:spacing w:lineRule="auto" w:line="240" w:beforeAutospacing="1" w:afterAutospacing="1"/>
        <w:jc w:val="center"/>
        <w:rPr>
          <w:rFonts w:ascii="Verdana" w:hAnsi="Verdana" w:eastAsia="Times New Roman" w:cs="Times New Roman"/>
          <w:b/>
          <w:b/>
          <w:bCs/>
          <w:color w:val="000000" w:themeColor="text1"/>
          <w:sz w:val="32"/>
          <w:szCs w:val="32"/>
        </w:rPr>
      </w:pPr>
      <w:r>
        <w:rPr>
          <w:rFonts w:eastAsia="Times New Roman" w:cs="Times New Roman" w:ascii="Verdana" w:hAnsi="Verdana"/>
          <w:b/>
          <w:bCs/>
          <w:color w:val="000000" w:themeColor="text1"/>
          <w:sz w:val="32"/>
          <w:szCs w:val="32"/>
        </w:rPr>
        <w:t>Eliberarea cărții electronice de identitate pentru persoanele cu vârsta între 14-18 ani</w:t>
      </w:r>
    </w:p>
    <w:p>
      <w:pPr>
        <w:pStyle w:val="Normal"/>
        <w:spacing w:lineRule="auto" w:line="240" w:beforeAutospacing="1" w:afterAutospacing="1"/>
        <w:jc w:val="center"/>
        <w:rPr>
          <w:rFonts w:ascii="Verdana" w:hAnsi="Verdana" w:eastAsia="Times New Roman" w:cs="Times New Roman"/>
          <w:color w:val="000000" w:themeColor="text1"/>
          <w:sz w:val="24"/>
          <w:szCs w:val="24"/>
        </w:rPr>
      </w:pPr>
      <w:r>
        <w:rPr>
          <w:rFonts w:eastAsia="Times New Roman" w:cs="Times New Roman" w:ascii="Verdana" w:hAnsi="Verdana"/>
          <w:color w:val="000000" w:themeColor="text1"/>
          <w:sz w:val="24"/>
          <w:szCs w:val="24"/>
        </w:rPr>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ACTE NECESARE:</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w:t>
      </w:r>
      <w:r>
        <w:rPr>
          <w:rFonts w:eastAsia="Times New Roman" w:cs="Times New Roman" w:ascii="Verdana" w:hAnsi="Verdana"/>
          <w:sz w:val="24"/>
          <w:szCs w:val="24"/>
        </w:rPr>
        <w:t>Eliberarea cărții electronice de identitate pentru minorul care a împlinit vârsta de 14 ani, se realizează pe baza următoarelor documente, în original:</w:t>
      </w:r>
    </w:p>
    <w:p>
      <w:pPr>
        <w:pStyle w:val="Normal"/>
        <w:numPr>
          <w:ilvl w:val="0"/>
          <w:numId w:val="6"/>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certificatul de naştere, cu care se face dovada identităţii şi a cetăţeniei române,</w:t>
      </w:r>
    </w:p>
    <w:p>
      <w:pPr>
        <w:pStyle w:val="Normal"/>
        <w:numPr>
          <w:ilvl w:val="0"/>
          <w:numId w:val="6"/>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actul de identitate al unuia dintre părinţi sau al reprezentantului legal, document cu care se realizează şi dovada adresei de domiciliu; în cazul în care părintele este cetăţean străin, dovada adresei de domiciliu se face cu permisul de şedere permanent,</w:t>
      </w:r>
    </w:p>
    <w:p>
      <w:pPr>
        <w:pStyle w:val="Normal"/>
        <w:numPr>
          <w:ilvl w:val="0"/>
          <w:numId w:val="6"/>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certificatul de căsătorie al părinţilor ori certificatul de divorţ însoţit de acordul parental/ hotărârea judecătorească de divorţ definitivă/ irevocabilă, după caz, în situaţia în care părinţii sunt divorţaţi,</w:t>
      </w:r>
    </w:p>
    <w:p>
      <w:pPr>
        <w:pStyle w:val="Normal"/>
        <w:numPr>
          <w:ilvl w:val="0"/>
          <w:numId w:val="6"/>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documentul cu care face dovada achitării contravalorii actului de identitate (unde este cazul).</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w:t>
      </w:r>
      <w:r>
        <w:rPr>
          <w:rFonts w:eastAsia="Times New Roman" w:cs="Times New Roman" w:ascii="Verdana" w:hAnsi="Verdana"/>
          <w:b/>
          <w:bCs/>
          <w:sz w:val="24"/>
          <w:szCs w:val="24"/>
        </w:rPr>
        <w:t xml:space="preserve">*ATENȚIE: </w:t>
      </w:r>
    </w:p>
    <w:p>
      <w:pPr>
        <w:pStyle w:val="Normal"/>
        <w:numPr>
          <w:ilvl w:val="0"/>
          <w:numId w:val="7"/>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PRIMA CARTE ELECTRONICĂ ESTE GRATUITĂ</w:t>
      </w:r>
    </w:p>
    <w:p>
      <w:pPr>
        <w:pStyle w:val="Normal"/>
        <w:numPr>
          <w:ilvl w:val="0"/>
          <w:numId w:val="8"/>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Ulterior, pentru solicitarea eliberării altei Cărţi Electronice de Identitate, se va achita  taxa în valoare de </w:t>
      </w:r>
      <w:r>
        <w:rPr>
          <w:rFonts w:eastAsia="Times New Roman" w:cs="Times New Roman" w:ascii="Verdana" w:hAnsi="Verdana"/>
          <w:b/>
          <w:bCs/>
          <w:sz w:val="24"/>
          <w:szCs w:val="24"/>
        </w:rPr>
        <w:t>67 lei,</w:t>
      </w:r>
      <w:r>
        <w:rPr>
          <w:rFonts w:eastAsia="Times New Roman" w:cs="Times New Roman" w:ascii="Verdana" w:hAnsi="Verdana"/>
          <w:sz w:val="24"/>
          <w:szCs w:val="24"/>
        </w:rPr>
        <w:t xml:space="preserve"> la ghişeele unităţilor “</w:t>
      </w:r>
      <w:r>
        <w:rPr>
          <w:rFonts w:eastAsia="Times New Roman" w:cs="Times New Roman" w:ascii="Verdana" w:hAnsi="Verdana"/>
          <w:b/>
          <w:bCs/>
          <w:sz w:val="24"/>
          <w:szCs w:val="24"/>
        </w:rPr>
        <w:t>CEC BANK</w:t>
      </w:r>
      <w:r>
        <w:rPr>
          <w:rFonts w:eastAsia="Times New Roman" w:cs="Times New Roman" w:ascii="Verdana" w:hAnsi="Verdana"/>
          <w:sz w:val="24"/>
          <w:szCs w:val="24"/>
        </w:rPr>
        <w:t>” în contul colector al Companiei Naționale „Imprimeria Națională” SA sau la staţia de plată “</w:t>
      </w:r>
      <w:r>
        <w:rPr>
          <w:rFonts w:eastAsia="Times New Roman" w:cs="Times New Roman" w:ascii="Verdana" w:hAnsi="Verdana"/>
          <w:b/>
          <w:bCs/>
          <w:sz w:val="24"/>
          <w:szCs w:val="24"/>
        </w:rPr>
        <w:t>SELFPAY</w:t>
      </w:r>
      <w:r>
        <w:rPr>
          <w:rFonts w:eastAsia="Times New Roman" w:cs="Times New Roman" w:ascii="Verdana" w:hAnsi="Verdana"/>
          <w:sz w:val="24"/>
          <w:szCs w:val="24"/>
        </w:rPr>
        <w:t xml:space="preserve">”. </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b/>
          <w:bCs/>
          <w:sz w:val="24"/>
          <w:szCs w:val="24"/>
        </w:rPr>
        <w:t>IMPORTANT:</w:t>
      </w:r>
      <w:r>
        <w:rPr>
          <w:rFonts w:eastAsia="Times New Roman" w:cs="Times New Roman" w:ascii="Verdana" w:hAnsi="Verdana"/>
          <w:sz w:val="24"/>
          <w:szCs w:val="24"/>
        </w:rPr>
        <w:t> </w:t>
      </w:r>
    </w:p>
    <w:p>
      <w:pPr>
        <w:pStyle w:val="Normal"/>
        <w:numPr>
          <w:ilvl w:val="0"/>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În cazul în care părintele nu poate prezenta certificatul/ hotărârea judecătorească de divorţ, dovada statutului civil şi, după caz, a numelui se poate face cu certificatul de naştere sau de căsătorie cu menţiuni pe care acesta le are la data depunerii cererii pentru eliberarea actului de identitate al minorului.</w:t>
      </w:r>
    </w:p>
    <w:p>
      <w:pPr>
        <w:pStyle w:val="Normal"/>
        <w:numPr>
          <w:ilvl w:val="0"/>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Atunci când autoritatea părintească se exercită de ambii părinţi, cu domicilii diferite, iar minorul locuieşte în mod statornic cu unul dintre aceştia, cererea pentru eliberarea actului de identitate se semnează de către părintele la care minorul are domiciliul, nefiind necesară şi semnătura celuilalt părinte.</w:t>
      </w:r>
    </w:p>
    <w:p>
      <w:pPr>
        <w:pStyle w:val="Normal"/>
        <w:numPr>
          <w:ilvl w:val="0"/>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Atunci când instanţa a hotărât ca locuinţa minorului să fie la unul dintre părinţi, iar minorul locuieşte statornic la celălalt părinte, se solicită declaraţia de consimţământ a părintelui la care instanţa a hotărât că are locuinţa, din care să rezulte că este de acord ca, în actul de identitate al minorului să fie înscris domiciliul la adresa la care acesta locuieşte statornic.</w:t>
      </w:r>
    </w:p>
    <w:p>
      <w:pPr>
        <w:pStyle w:val="Normal"/>
        <w:numPr>
          <w:ilvl w:val="0"/>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xml:space="preserve">Declaraţia poate fi dată la: </w:t>
      </w:r>
    </w:p>
    <w:p>
      <w:pPr>
        <w:pStyle w:val="Normal"/>
        <w:numPr>
          <w:ilvl w:val="1"/>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xml:space="preserve">ghişeu, în faţa personalului S.P.C.E.P., </w:t>
      </w:r>
    </w:p>
    <w:p>
      <w:pPr>
        <w:pStyle w:val="Normal"/>
        <w:numPr>
          <w:ilvl w:val="1"/>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xml:space="preserve">în fața personalului consular, iar în situaţiile în care părintele nu se poate prezenta la ghişeu, declaraţia trebuie să fie autentificată la misiunea diplomatică a României din statul în care acesta se află, </w:t>
      </w:r>
    </w:p>
    <w:p>
      <w:pPr>
        <w:pStyle w:val="Normal"/>
        <w:numPr>
          <w:ilvl w:val="1"/>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xml:space="preserve">la notarul public român, </w:t>
      </w:r>
    </w:p>
    <w:p>
      <w:pPr>
        <w:pStyle w:val="Normal"/>
        <w:numPr>
          <w:ilvl w:val="1"/>
          <w:numId w:val="9"/>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la autorităţile străine competente, în acest caz, declaraţia va fi prezentată tradusă şi legalizată potrivit normelor legale în vigoare.</w:t>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both"/>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center"/>
        <w:rPr>
          <w:rFonts w:ascii="Verdana" w:hAnsi="Verdana" w:eastAsia="Times New Roman" w:cs="Times New Roman"/>
          <w:b/>
          <w:b/>
          <w:bCs/>
          <w:color w:val="FF6600"/>
          <w:sz w:val="24"/>
          <w:szCs w:val="24"/>
        </w:rPr>
      </w:pPr>
      <w:r>
        <w:rPr>
          <w:rFonts w:eastAsia="Times New Roman" w:cs="Times New Roman" w:ascii="Verdana" w:hAnsi="Verdana"/>
          <w:b/>
          <w:bCs/>
          <w:color w:val="FF6600"/>
          <w:sz w:val="24"/>
          <w:szCs w:val="24"/>
        </w:rPr>
      </w:r>
    </w:p>
    <w:p>
      <w:pPr>
        <w:pStyle w:val="Normal"/>
        <w:spacing w:lineRule="auto" w:line="240" w:beforeAutospacing="1" w:afterAutospacing="1"/>
        <w:jc w:val="center"/>
        <w:rPr>
          <w:rFonts w:ascii="Verdana" w:hAnsi="Verdana" w:eastAsia="Times New Roman" w:cs="Times New Roman"/>
          <w:b/>
          <w:b/>
          <w:bCs/>
          <w:color w:val="000000" w:themeColor="text1"/>
          <w:sz w:val="32"/>
          <w:szCs w:val="32"/>
        </w:rPr>
      </w:pPr>
      <w:r>
        <w:rPr>
          <w:rFonts w:eastAsia="Times New Roman" w:cs="Times New Roman" w:ascii="Verdana" w:hAnsi="Verdana"/>
          <w:b/>
          <w:bCs/>
          <w:color w:val="000000" w:themeColor="text1"/>
          <w:sz w:val="32"/>
          <w:szCs w:val="32"/>
        </w:rPr>
        <w:t>Eliberarea cărții electronice de identitate pentru minorii sub 14 ani (opţional)</w:t>
      </w:r>
    </w:p>
    <w:p>
      <w:pPr>
        <w:pStyle w:val="Normal"/>
        <w:spacing w:lineRule="auto" w:line="240" w:beforeAutospacing="1" w:afterAutospacing="1"/>
        <w:jc w:val="center"/>
        <w:rPr>
          <w:rFonts w:ascii="Verdana" w:hAnsi="Verdana" w:eastAsia="Times New Roman" w:cs="Times New Roman"/>
          <w:color w:val="000000" w:themeColor="text1"/>
          <w:sz w:val="24"/>
          <w:szCs w:val="24"/>
        </w:rPr>
      </w:pPr>
      <w:r>
        <w:rPr>
          <w:rFonts w:eastAsia="Times New Roman" w:cs="Times New Roman" w:ascii="Verdana" w:hAnsi="Verdana"/>
          <w:color w:val="000000" w:themeColor="text1"/>
          <w:sz w:val="24"/>
          <w:szCs w:val="24"/>
        </w:rPr>
      </w:r>
    </w:p>
    <w:p>
      <w:pPr>
        <w:pStyle w:val="Normal"/>
        <w:spacing w:lineRule="auto" w:line="240" w:beforeAutospacing="1" w:afterAutospacing="1"/>
        <w:ind w:firstLine="720"/>
        <w:jc w:val="both"/>
        <w:rPr>
          <w:rFonts w:ascii="Verdana" w:hAnsi="Verdana" w:eastAsia="Times New Roman" w:cs="Times New Roman"/>
          <w:sz w:val="24"/>
          <w:szCs w:val="24"/>
        </w:rPr>
      </w:pPr>
      <w:r>
        <w:rPr>
          <w:rFonts w:eastAsia="Times New Roman" w:cs="Times New Roman" w:ascii="Verdana" w:hAnsi="Verdana"/>
          <w:sz w:val="24"/>
          <w:szCs w:val="24"/>
        </w:rPr>
        <w:t>S</w:t>
      </w:r>
      <w:bookmarkStart w:id="0" w:name="_GoBack"/>
      <w:bookmarkEnd w:id="0"/>
      <w:r>
        <w:rPr>
          <w:rFonts w:eastAsia="Times New Roman" w:cs="Times New Roman" w:ascii="Verdana" w:hAnsi="Verdana"/>
          <w:sz w:val="24"/>
          <w:szCs w:val="24"/>
        </w:rPr>
        <w:t>e eliberează, opţional, carte electronică de identitate şi copiilor cu vârsta sub 14 ani (0-14 ani);     </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 </w:t>
      </w:r>
      <w:r>
        <w:rPr>
          <w:rFonts w:eastAsia="Times New Roman" w:cs="Times New Roman" w:ascii="Verdana" w:hAnsi="Verdana"/>
          <w:sz w:val="24"/>
          <w:szCs w:val="24"/>
        </w:rPr>
        <w:t>Cartea electronică de identitate se va elibera la solicitarea:</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ambilor părinţi;</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reprezentantului legal;</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 părintelui supravieţuitor;</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 părintelui căruia i-a fost încredinţat prin hotărâre judecătorească rămasă definitivă;</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 părintelui care exercită singur autoritatea părintească în temeiul unei hotărâri judecătoreşti rămase definivă, sau după caz, în temeiul unei ordonanţe preşedinţiale date în condiţiile Legii nr. 134/2010 privind Codul de procedură civilă, republicată, cu modificările şi completările ulterioare;</w:t>
      </w:r>
    </w:p>
    <w:p>
      <w:pPr>
        <w:pStyle w:val="Normal"/>
        <w:numPr>
          <w:ilvl w:val="0"/>
          <w:numId w:val="10"/>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 persoanei desemnate din cadrul serviciului social public sau al unui furnizor privat acreditat, destinat protecţiei sociale a copilului, separat temporar sau definitiv de părinţi, unde se află minorul, sau a persoanei căreia i-a fost dat în plasament copilul;</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Ordonanţa preşedinţială trebuie să cuprindă în mod expres faptul că persoana în favoarea căreia s-a dispus exercitarea autorităţii părinteşti are dreptul de a solicita eliberarea cărţii electronice de identitate înainte de împlinirea vârstei de 14 ani sau de a-şi exprima acordul în acest sens;</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În situaţia în care există neînţelegeri între părinţi cu privire la exprimarea acordului  ori unul dintre părinţi se află în imposibilitatea de a-şi exprima voinţa, cartea electronică de identitate se eliberează în baza unei hotărâri judecătoreşti rămase definitivă;</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Valabilitatea cărții electronice de identitate pentru minorii cu vărsta  0- 14 ani:</w:t>
      </w:r>
    </w:p>
    <w:p>
      <w:pPr>
        <w:pStyle w:val="Normal"/>
        <w:numPr>
          <w:ilvl w:val="0"/>
          <w:numId w:val="1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2 ani, pentru persoanele cu vârsta cuprinsă între 0-2 ani;</w:t>
      </w:r>
    </w:p>
    <w:p>
      <w:pPr>
        <w:pStyle w:val="Normal"/>
        <w:numPr>
          <w:ilvl w:val="0"/>
          <w:numId w:val="11"/>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4 ani, pentru persoanele cu vârsta cuprinsă între 2- 14 ani;</w:t>
      </w:r>
    </w:p>
    <w:p>
      <w:pPr>
        <w:pStyle w:val="Normal"/>
        <w:spacing w:lineRule="auto" w:line="240" w:beforeAutospacing="1" w:afterAutospacing="1"/>
        <w:ind w:firstLine="360"/>
        <w:jc w:val="both"/>
        <w:rPr>
          <w:rFonts w:ascii="Verdana" w:hAnsi="Verdana" w:eastAsia="Times New Roman" w:cs="Times New Roman"/>
          <w:sz w:val="24"/>
          <w:szCs w:val="24"/>
        </w:rPr>
      </w:pPr>
      <w:r>
        <w:rPr>
          <w:rFonts w:eastAsia="Times New Roman" w:cs="Times New Roman" w:ascii="Verdana" w:hAnsi="Verdana"/>
          <w:sz w:val="24"/>
          <w:szCs w:val="24"/>
        </w:rPr>
        <w:t>Până la împlinirea vârstei de 14 ani, cartea electronică de identitate, se eliberează astfel:</w:t>
      </w:r>
    </w:p>
    <w:p>
      <w:pPr>
        <w:pStyle w:val="Normal"/>
        <w:numPr>
          <w:ilvl w:val="0"/>
          <w:numId w:val="12"/>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pentru minorii cu vârsta de la 0 până la 12 ani </w:t>
      </w:r>
      <w:r>
        <w:rPr>
          <w:rFonts w:eastAsia="Times New Roman" w:cs="Times New Roman" w:ascii="Verdana" w:hAnsi="Verdana"/>
          <w:sz w:val="24"/>
          <w:szCs w:val="24"/>
          <w:u w:val="single"/>
        </w:rPr>
        <w:t xml:space="preserve">fără </w:t>
      </w:r>
      <w:r>
        <w:rPr>
          <w:rFonts w:eastAsia="Times New Roman" w:cs="Times New Roman" w:ascii="Verdana" w:hAnsi="Verdana"/>
          <w:sz w:val="24"/>
          <w:szCs w:val="24"/>
        </w:rPr>
        <w:t>imaginile impresiunilor papilare;</w:t>
      </w:r>
    </w:p>
    <w:p>
      <w:pPr>
        <w:pStyle w:val="Normal"/>
        <w:numPr>
          <w:ilvl w:val="0"/>
          <w:numId w:val="12"/>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începând cu vârsta de 12 ani, minorilor li se eliberează cărţi electronice de idenittate </w:t>
      </w:r>
      <w:r>
        <w:rPr>
          <w:rFonts w:eastAsia="Times New Roman" w:cs="Times New Roman" w:ascii="Verdana" w:hAnsi="Verdana"/>
          <w:sz w:val="24"/>
          <w:szCs w:val="24"/>
          <w:u w:val="single"/>
        </w:rPr>
        <w:t xml:space="preserve">cu </w:t>
      </w:r>
      <w:r>
        <w:rPr>
          <w:rFonts w:eastAsia="Times New Roman" w:cs="Times New Roman" w:ascii="Verdana" w:hAnsi="Verdana"/>
          <w:sz w:val="24"/>
          <w:szCs w:val="24"/>
        </w:rPr>
        <w:t>imaginile impresiunilor papilare;</w:t>
      </w:r>
    </w:p>
    <w:p>
      <w:pPr>
        <w:pStyle w:val="Normal"/>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Documente necesare:</w:t>
      </w:r>
    </w:p>
    <w:p>
      <w:pPr>
        <w:pStyle w:val="Normal"/>
        <w:numPr>
          <w:ilvl w:val="0"/>
          <w:numId w:val="1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certificatul de naştere, original;</w:t>
      </w:r>
    </w:p>
    <w:p>
      <w:pPr>
        <w:pStyle w:val="Normal"/>
        <w:numPr>
          <w:ilvl w:val="0"/>
          <w:numId w:val="1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certificatul de căsătorie al părinţilor ori certificatul de divorţ (însoţit de convenţie – de acordul parental)/hotărârea judecătorească de divorţ definitivă/irevocabilă (se prezintă atât hotărârea primei instanţe, cât şi cele emise în căile de atac), după caz, în situaţia în care părinţii sunt divorţaţi, original;</w:t>
      </w:r>
    </w:p>
    <w:p>
      <w:pPr>
        <w:pStyle w:val="Normal"/>
        <w:numPr>
          <w:ilvl w:val="0"/>
          <w:numId w:val="1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actele de identitate ale părinţilor sau al reprezentantului legal, original;</w:t>
      </w:r>
    </w:p>
    <w:p>
      <w:pPr>
        <w:pStyle w:val="Normal"/>
        <w:numPr>
          <w:ilvl w:val="0"/>
          <w:numId w:val="13"/>
        </w:numPr>
        <w:spacing w:lineRule="auto" w:line="240" w:beforeAutospacing="1" w:afterAutospacing="1"/>
        <w:jc w:val="both"/>
        <w:rPr>
          <w:rFonts w:ascii="Verdana" w:hAnsi="Verdana" w:eastAsia="Times New Roman" w:cs="Times New Roman"/>
          <w:sz w:val="24"/>
          <w:szCs w:val="24"/>
        </w:rPr>
      </w:pPr>
      <w:r>
        <w:rPr>
          <w:rFonts w:eastAsia="Times New Roman" w:cs="Times New Roman" w:ascii="Verdana" w:hAnsi="Verdana"/>
          <w:sz w:val="24"/>
          <w:szCs w:val="24"/>
        </w:rPr>
        <w:t>documentul cu care face dovada achitării contravalorii cărţii electronice de identitate, </w:t>
      </w:r>
      <w:r>
        <w:rPr>
          <w:rFonts w:eastAsia="Times New Roman" w:cs="Times New Roman" w:ascii="Verdana" w:hAnsi="Verdana"/>
          <w:b/>
          <w:bCs/>
          <w:sz w:val="24"/>
          <w:szCs w:val="24"/>
        </w:rPr>
        <w:t>în valoare de</w:t>
      </w:r>
      <w:r>
        <w:rPr>
          <w:rFonts w:eastAsia="Times New Roman" w:cs="Times New Roman" w:ascii="Verdana" w:hAnsi="Verdana"/>
          <w:sz w:val="24"/>
          <w:szCs w:val="24"/>
        </w:rPr>
        <w:t> </w:t>
      </w:r>
      <w:r>
        <w:rPr>
          <w:rFonts w:eastAsia="Times New Roman" w:cs="Times New Roman" w:ascii="Verdana" w:hAnsi="Verdana"/>
          <w:b/>
          <w:bCs/>
          <w:sz w:val="24"/>
          <w:szCs w:val="24"/>
        </w:rPr>
        <w:t>67 lei, </w:t>
      </w:r>
      <w:r>
        <w:rPr>
          <w:rFonts w:eastAsia="Times New Roman" w:cs="Times New Roman" w:ascii="Verdana" w:hAnsi="Verdana"/>
          <w:sz w:val="24"/>
          <w:szCs w:val="24"/>
        </w:rPr>
        <w:t>care se poate achita la ghişeele unităţilor “</w:t>
      </w:r>
      <w:r>
        <w:rPr>
          <w:rFonts w:eastAsia="Times New Roman" w:cs="Times New Roman" w:ascii="Verdana" w:hAnsi="Verdana"/>
          <w:b/>
          <w:bCs/>
          <w:sz w:val="24"/>
          <w:szCs w:val="24"/>
        </w:rPr>
        <w:t>CEC BANK</w:t>
      </w:r>
      <w:r>
        <w:rPr>
          <w:rFonts w:eastAsia="Times New Roman" w:cs="Times New Roman" w:ascii="Verdana" w:hAnsi="Verdana"/>
          <w:sz w:val="24"/>
          <w:szCs w:val="24"/>
        </w:rPr>
        <w:t>” sau la staţia de plată “</w:t>
      </w:r>
      <w:r>
        <w:rPr>
          <w:rFonts w:eastAsia="Times New Roman" w:cs="Times New Roman" w:ascii="Verdana" w:hAnsi="Verdana"/>
          <w:b/>
          <w:bCs/>
          <w:sz w:val="24"/>
          <w:szCs w:val="24"/>
        </w:rPr>
        <w:t>SELFPAY</w:t>
      </w:r>
      <w:r>
        <w:rPr>
          <w:rFonts w:eastAsia="Times New Roman" w:cs="Times New Roman" w:ascii="Verdana" w:hAnsi="Verdana"/>
          <w:sz w:val="24"/>
          <w:szCs w:val="24"/>
        </w:rPr>
        <w:t>”</w:t>
      </w:r>
    </w:p>
    <w:p>
      <w:pPr>
        <w:pStyle w:val="Normal"/>
        <w:spacing w:before="0" w:after="200"/>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Verdana" w:hAnsi="Verdana"/>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Verdana" w:hAnsi="Verdana"/>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Verdana" w:hAnsi="Verdana"/>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Verdana" w:hAnsi="Verdana"/>
      <w:sz w:val="24"/>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Verdana" w:hAnsi="Verdana"/>
      <w:sz w:val="24"/>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Verdana" w:hAnsi="Verdana"/>
      <w:sz w:val="24"/>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Verdana" w:hAnsi="Verdana"/>
      <w:sz w:val="24"/>
    </w:rPr>
  </w:style>
  <w:style w:type="character" w:styleId="ListLabel56">
    <w:name w:val="ListLabel 56"/>
    <w:qFormat/>
    <w:rPr>
      <w:rFonts w:ascii="Verdana" w:hAnsi="Verdana"/>
      <w:sz w:val="24"/>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Verdana" w:hAnsi="Verdana"/>
      <w:sz w:val="24"/>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Verdana" w:hAnsi="Verdana"/>
      <w:sz w:val="24"/>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Verdana" w:hAnsi="Verdana"/>
      <w:sz w:val="24"/>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ascii="Verdana" w:hAnsi="Verdana"/>
      <w:sz w:val="24"/>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islatie.just.ro/Public/DetaliiDocumentAfis/228244"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LibreOffice/5.3.2.2$Windows_X86_64 LibreOffice_project/6cd4f1ef626f15116896b1d8e1398b56da0d0ee1</Application>
  <Pages>6</Pages>
  <Words>1395</Words>
  <Characters>7984</Characters>
  <CharactersWithSpaces>9316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2025-06-10T09:40:00Z</dcterms:created>
  <dc:creator>Primaria Lipova</dc:creator>
  <dc:description/>
  <dc:language>ro-RO</dc:language>
  <cp:lastModifiedBy/>
  <dcterms:modified xsi:type="dcterms:W3CDTF">2025-06-10T14:22:17Z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